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হাজী এ কে খান কলেজ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হরিহরপাড়া, মুর্শিদাবাদ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২য় আভ্যন্তরীণ মূল্যায়ন ২০২৩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চতুর্থ সেমিস্টার ,  BENG-H-CC-T 8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বাংলা বিভাগ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পূর্ণ মাণ ১০,  সময় ৩০ মি. 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তারিখ -৮/০৮/২৩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১)যেকোন ১টি প্রশ্নের উত্তর দিতে হবে।১×১০=১০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ক) 'নরনারী' প্রবন্ধে নারী-পুরুষের অবস্থান সম্পর্কে আলোচনা করো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অথবা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খ) আধুনিক বাংলা সাহিত্যে রোমান্টিক ভাবধারা ' অবলম্বনে মূল বক্তব্য উপস্থাপন করো।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rind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